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PROPOSAL / [REFERENCE]</w:t>
      </w:r>
    </w:p>
    <w:p>
      <w:pPr>
        <w:pStyle w:val="Title"/>
      </w:pPr>
      <w:r>
        <w:t>[Engagement title]</w:t>
      </w:r>
    </w:p>
    <w:p>
      <w:r>
        <w:t>Prepared for [Client / organisation]</w:t>
        <w:br/>
        <w:t>Prepared by InnovateWithAjay</w:t>
        <w:br/>
        <w:t>[Date]  |  [Version]</w:t>
      </w:r>
    </w:p>
    <w:p>
      <w:pPr>
        <w:pStyle w:val="Heading1"/>
      </w:pPr>
      <w:r>
        <w:t>The opportunity</w:t>
      </w:r>
    </w:p>
    <w:p>
      <w:r>
        <w:t>[Describe the client’s situation, the problem and why this engagement matters.]</w:t>
      </w:r>
    </w:p>
    <w:p>
      <w:pPr>
        <w:pStyle w:val="Heading1"/>
      </w:pPr>
      <w:r>
        <w:t>Proposed outcome</w:t>
      </w:r>
    </w:p>
    <w:p>
      <w:r>
        <w:t>[State one practical target outcome. Do not add guarantees or unsupported performance claims.]</w:t>
      </w:r>
    </w:p>
    <w:p>
      <w:pPr>
        <w:pStyle w:val="Heading1"/>
      </w:pPr>
      <w:r>
        <w:t>Engagement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912"/>
      </w:tblGrid>
      <w:tr>
        <w:trPr>
          <w:tblHeader/>
        </w:trPr>
        <w:tc>
          <w:tcPr>
            <w:tcW w:type="dxa" w:w="2376"/>
            <w:shd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912"/>
            <w:shd w:fill="111111"/>
          </w:tcPr>
          <w:p>
            <w:r>
              <w:rPr>
                <w:b/>
                <w:color w:val="FFFFFF"/>
                <w:sz w:val="18"/>
              </w:rPr>
              <w:t>Proposal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Service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[Workshop / mentorship / consulting / project guidance]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Audience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[Audience or stakeholders]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Delivery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[Format and location]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Duration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[Duration / dates]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Commercials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[Amount, currency and applicable taxes]</w:t>
            </w:r>
          </w:p>
        </w:tc>
      </w:tr>
    </w:tbl>
    <w:p/>
    <w:p>
      <w:r>
        <w:br w:type="page"/>
      </w:r>
    </w:p>
    <w:p>
      <w:pPr>
        <w:pStyle w:val="Title"/>
      </w:pPr>
      <w:r>
        <w:t>Scope and deliverables</w:t>
      </w:r>
    </w:p>
    <w:p>
      <w:r>
        <w:t>[Define what will be delivered, how it will be reviewed and what is excluded.]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032"/>
        <w:gridCol w:w="2952"/>
      </w:tblGrid>
      <w:tr>
        <w:trPr>
          <w:tblHeader/>
        </w:trPr>
        <w:tc>
          <w:tcPr>
            <w:tcW w:type="dxa" w:w="2304"/>
            <w:shd w:fill="111111"/>
          </w:tcPr>
          <w:p>
            <w:r>
              <w:rPr>
                <w:b/>
                <w:color w:val="FFFFFF"/>
                <w:sz w:val="18"/>
              </w:rPr>
              <w:t>Deliverable</w:t>
            </w:r>
          </w:p>
        </w:tc>
        <w:tc>
          <w:tcPr>
            <w:tcW w:type="dxa" w:w="4032"/>
            <w:shd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952"/>
            <w:shd w:fill="111111"/>
          </w:tcPr>
          <w:p>
            <w:r>
              <w:rPr>
                <w:b/>
                <w:color w:val="FFFFFF"/>
                <w:sz w:val="18"/>
              </w:rPr>
              <w:t>Acceptance</w:t>
            </w:r>
          </w:p>
        </w:tc>
      </w:tr>
      <w:tr>
        <w:tc>
          <w:tcPr>
            <w:tcW w:type="dxa" w:w="2304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[Deliverable 1]</w:t>
            </w:r>
          </w:p>
        </w:tc>
        <w:tc>
          <w:tcPr>
            <w:tcW w:type="dxa" w:w="403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[What is included]</w:t>
            </w:r>
          </w:p>
        </w:tc>
        <w:tc>
          <w:tcPr>
            <w:tcW w:type="dxa" w:w="295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[How it is reviewed]</w:t>
            </w:r>
          </w:p>
        </w:tc>
      </w:tr>
      <w:tr>
        <w:tc>
          <w:tcPr>
            <w:tcW w:type="dxa" w:w="2304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[Deliverable 2]</w:t>
            </w:r>
          </w:p>
        </w:tc>
        <w:tc>
          <w:tcPr>
            <w:tcW w:type="dxa" w:w="403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[What is included]</w:t>
            </w:r>
          </w:p>
        </w:tc>
        <w:tc>
          <w:tcPr>
            <w:tcW w:type="dxa" w:w="295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[How it is reviewed]</w:t>
            </w:r>
          </w:p>
        </w:tc>
      </w:tr>
      <w:tr>
        <w:tc>
          <w:tcPr>
            <w:tcW w:type="dxa" w:w="2304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[Deliverable 3]</w:t>
            </w:r>
          </w:p>
        </w:tc>
        <w:tc>
          <w:tcPr>
            <w:tcW w:type="dxa" w:w="403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[What is included]</w:t>
            </w:r>
          </w:p>
        </w:tc>
        <w:tc>
          <w:tcPr>
            <w:tcW w:type="dxa" w:w="295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[How it is reviewed]</w:t>
            </w:r>
          </w:p>
        </w:tc>
      </w:tr>
    </w:tbl>
    <w:p/>
    <w:p>
      <w:pPr>
        <w:pStyle w:val="Heading1"/>
      </w:pPr>
      <w:r>
        <w:t>Out of scope</w:t>
      </w:r>
    </w:p>
    <w:p>
      <w:r>
        <w:t>[List exclusions and limits clearly.]</w:t>
      </w:r>
    </w:p>
    <w:p>
      <w:pPr>
        <w:pStyle w:val="Heading1"/>
      </w:pPr>
      <w:r>
        <w:t>Client inputs and dependencies</w:t>
      </w:r>
    </w:p>
    <w:p>
      <w:r>
        <w:t>[List access, content, decisions, approvals or participant prerequisites required from the client.]</w:t>
      </w:r>
    </w:p>
    <w:p>
      <w:pPr>
        <w:pStyle w:val="Heading1"/>
      </w:pPr>
      <w:r>
        <w:t>Assumptions</w:t>
      </w:r>
    </w:p>
    <w:p>
      <w:r>
        <w:t>[Record the assumptions on which the scope and estimate depend.]</w:t>
      </w:r>
    </w:p>
    <w:p>
      <w:r>
        <w:br w:type="page"/>
      </w:r>
    </w:p>
    <w:p>
      <w:pPr>
        <w:pStyle w:val="Title"/>
      </w:pPr>
      <w:r>
        <w:t>Delivery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032"/>
        <w:gridCol w:w="2952"/>
      </w:tblGrid>
      <w:tr>
        <w:trPr>
          <w:tblHeader/>
        </w:trPr>
        <w:tc>
          <w:tcPr>
            <w:tcW w:type="dxa" w:w="2304"/>
            <w:shd w:fill="111111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4032"/>
            <w:shd w:fill="111111"/>
          </w:tcPr>
          <w:p>
            <w:r>
              <w:rPr>
                <w:b/>
                <w:color w:val="FFFFFF"/>
                <w:sz w:val="18"/>
              </w:rPr>
              <w:t>Activities</w:t>
            </w:r>
          </w:p>
        </w:tc>
        <w:tc>
          <w:tcPr>
            <w:tcW w:type="dxa" w:w="2952"/>
            <w:shd w:fill="111111"/>
          </w:tcPr>
          <w:p>
            <w:r>
              <w:rPr>
                <w:b/>
                <w:color w:val="FFFFFF"/>
                <w:sz w:val="18"/>
              </w:rPr>
              <w:t>Timing / owner</w:t>
            </w:r>
          </w:p>
        </w:tc>
      </w:tr>
      <w:tr>
        <w:tc>
          <w:tcPr>
            <w:tcW w:type="dxa" w:w="2304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Discover</w:t>
            </w:r>
          </w:p>
        </w:tc>
        <w:tc>
          <w:tcPr>
            <w:tcW w:type="dxa" w:w="403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[Confirm goals and inputs]</w:t>
            </w:r>
          </w:p>
        </w:tc>
        <w:tc>
          <w:tcPr>
            <w:tcW w:type="dxa" w:w="295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[Date / owner]</w:t>
            </w:r>
          </w:p>
        </w:tc>
      </w:tr>
      <w:tr>
        <w:tc>
          <w:tcPr>
            <w:tcW w:type="dxa" w:w="2304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Prepare</w:t>
            </w:r>
          </w:p>
        </w:tc>
        <w:tc>
          <w:tcPr>
            <w:tcW w:type="dxa" w:w="403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[Plan, material or solution design]</w:t>
            </w:r>
          </w:p>
        </w:tc>
        <w:tc>
          <w:tcPr>
            <w:tcW w:type="dxa" w:w="295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[Date / owner]</w:t>
            </w:r>
          </w:p>
        </w:tc>
      </w:tr>
      <w:tr>
        <w:tc>
          <w:tcPr>
            <w:tcW w:type="dxa" w:w="2304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Deliver</w:t>
            </w:r>
          </w:p>
        </w:tc>
        <w:tc>
          <w:tcPr>
            <w:tcW w:type="dxa" w:w="403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[Sessions or implementation work]</w:t>
            </w:r>
          </w:p>
        </w:tc>
        <w:tc>
          <w:tcPr>
            <w:tcW w:type="dxa" w:w="295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[Date / owner]</w:t>
            </w:r>
          </w:p>
        </w:tc>
      </w:tr>
      <w:tr>
        <w:tc>
          <w:tcPr>
            <w:tcW w:type="dxa" w:w="2304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Review</w:t>
            </w:r>
          </w:p>
        </w:tc>
        <w:tc>
          <w:tcPr>
            <w:tcW w:type="dxa" w:w="403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[Feedback, acceptance and handover]</w:t>
            </w:r>
          </w:p>
        </w:tc>
        <w:tc>
          <w:tcPr>
            <w:tcW w:type="dxa" w:w="295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[Date / owner]</w:t>
            </w:r>
          </w:p>
        </w:tc>
      </w:tr>
    </w:tbl>
    <w:p/>
    <w:p>
      <w:pPr>
        <w:pStyle w:val="Heading1"/>
      </w:pPr>
      <w:r>
        <w:t>Communication and review</w:t>
      </w:r>
    </w:p>
    <w:p>
      <w:r>
        <w:t>[Define review cadence, communication channels and response expectations.]</w:t>
      </w:r>
    </w:p>
    <w:p>
      <w:pPr>
        <w:pStyle w:val="Heading1"/>
      </w:pPr>
      <w:r>
        <w:t>Changes to scope</w:t>
      </w:r>
    </w:p>
    <w:p>
      <w:r>
        <w:t>[Describe how new work will be estimated and approved before delivery.]</w:t>
      </w:r>
    </w:p>
    <w:p>
      <w:pPr>
        <w:pStyle w:val="Heading1"/>
      </w:pPr>
      <w:r>
        <w:t>Success criteria</w:t>
      </w:r>
    </w:p>
    <w:p>
      <w:r>
        <w:t>[Define observable and agreed measures of completion, not fabricated results.]</w:t>
      </w:r>
    </w:p>
    <w:p>
      <w:r>
        <w:br w:type="page"/>
      </w:r>
    </w:p>
    <w:p>
      <w:pPr>
        <w:pStyle w:val="Title"/>
      </w:pPr>
      <w:r>
        <w:t>Commercials and next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912"/>
      </w:tblGrid>
      <w:tr>
        <w:trPr>
          <w:tblHeader/>
        </w:trPr>
        <w:tc>
          <w:tcPr>
            <w:tcW w:type="dxa" w:w="2376"/>
            <w:shd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912"/>
            <w:shd w:fill="111111"/>
          </w:tcPr>
          <w:p>
            <w:r>
              <w:rPr>
                <w:b/>
                <w:color w:val="FFFFFF"/>
                <w:sz w:val="18"/>
              </w:rPr>
              <w:t>Amount / terms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Engagement fee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[Amount and currency]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Tax, if applicable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[Amount / treatment to verify]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Payment schedule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[Milestones and due dates]</w:t>
            </w:r>
          </w:p>
        </w:tc>
      </w:tr>
      <w:tr>
        <w:tc>
          <w:tcPr>
            <w:tcW w:type="dxa" w:w="2376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Proposal validity</w:t>
            </w:r>
          </w:p>
        </w:tc>
        <w:tc>
          <w:tcPr>
            <w:tcW w:type="dxa" w:w="6912"/>
            <w:vAlign w:val="top"/>
          </w:tcPr>
          <w:p>
            <w:pPr>
              <w:spacing w:after="100" w:before="10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2376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Expenses, if any</w:t>
            </w:r>
          </w:p>
        </w:tc>
        <w:tc>
          <w:tcPr>
            <w:tcW w:type="dxa" w:w="6912"/>
            <w:vAlign w:val="top"/>
            <w:shd w:fill="F5F5F5"/>
          </w:tcPr>
          <w:p>
            <w:pPr>
              <w:spacing w:after="100" w:before="100"/>
            </w:pPr>
            <w:r>
              <w:rPr>
                <w:sz w:val="19"/>
              </w:rPr>
              <w:t>[Approval and billing approach]</w:t>
            </w:r>
          </w:p>
        </w:tc>
      </w:tr>
    </w:tbl>
    <w:p/>
    <w:p>
      <w:pPr>
        <w:pStyle w:val="Heading1"/>
      </w:pPr>
      <w:r>
        <w:t>Terms requiring agreement</w:t>
      </w:r>
    </w:p>
    <w:p>
      <w:r>
        <w:t>[Add reviewed terms for confidentiality, intellectual property, cancellation, support and dispute handling as appropriate. This template is not legal advice.]</w:t>
      </w:r>
    </w:p>
    <w:p>
      <w:pPr>
        <w:pStyle w:val="Heading1"/>
      </w:pPr>
      <w:r>
        <w:t>Acceptance</w:t>
      </w:r>
    </w:p>
    <w:p>
      <w:r>
        <w:t>Client: [Name / title]</w:t>
        <w:br/>
        <w:t>Signature: ____________________   Date: __________</w:t>
        <w:br/>
        <w:br/>
        <w:t>InnovateWithAjay: [Authorised name]</w:t>
        <w:br/>
        <w:t>Signature: ____________________   Date: __________</w:t>
      </w:r>
    </w:p>
    <w:p>
      <w:pPr>
        <w:pStyle w:val="Heading1"/>
      </w:pPr>
      <w:r>
        <w:t>Next step</w:t>
      </w:r>
    </w:p>
    <w:p>
      <w:r>
        <w:t>[Confirm scope, agree commercial terms and schedule the kick-off.]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1368" w:right="1152" w:bottom="1152" w:left="1152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color w:val="2E2E2E"/>
        <w:sz w:val="16"/>
      </w:rPr>
      <w:t xml:space="preserve">innovatewithajay.com  |  Learn. Build. Innovate.                                      </w:t>
    </w:r>
    <w:r>
      <w:rPr>
        <w:color w:val="2E2E2E"/>
        <w:sz w:val="16"/>
      </w:rPr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971800" cy="763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WA_horizontal_full_light_no_taglin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800" cy="7632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160"/>
    </w:pPr>
    <w:rPr>
      <w:rFonts w:ascii="Inter" w:hAnsi="Inter"/>
      <w:color w:val="2E2E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Inter" w:hAnsi="Inter"/>
      <w:b/>
      <w:bCs/>
      <w:color w:val="0B0B0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Inter" w:hAnsi="Inter"/>
      <w:b/>
      <w:bCs/>
      <w:color w:val="0B0B0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/>
      <w:outlineLvl w:val="2"/>
    </w:pPr>
    <w:rPr>
      <w:rFonts w:asciiTheme="majorHAnsi" w:eastAsiaTheme="majorEastAsia" w:hAnsiTheme="majorHAnsi" w:cstheme="majorBidi" w:ascii="Inter" w:hAnsi="Inter"/>
      <w:b/>
      <w:bCs/>
      <w:color w:val="0B0B0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280"/>
      <w:contextualSpacing/>
    </w:pPr>
    <w:rPr>
      <w:rFonts w:asciiTheme="majorHAnsi" w:eastAsiaTheme="majorEastAsia" w:hAnsiTheme="majorHAnsi" w:cstheme="majorBidi" w:ascii="Inter" w:hAnsi="Inter"/>
      <w:b/>
      <w:color w:val="0B0B0B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Inter" w:hAnsi="Inter"/>
      <w:i w:val="0"/>
      <w:iCs/>
      <w:color w:val="2E2E2E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60" w:line="288" w:lineRule="auto"/>
    </w:pPr>
    <w:rPr>
      <w:rFonts w:ascii="Inter" w:hAnsi="Inter"/>
      <w:color w:val="2E2E2E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InnovateWithAjay — Proposal Template</dc:title>
  <dc:subject>Editable branded template</dc:subject>
  <dc:creator>InnovateWithAjay</dc:creator>
  <cp:keywords/>
  <dc:description>Replace square-bracket fields before external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